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53" w:rsidRDefault="00197B53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197B53" w:rsidRDefault="0028774B">
      <w:pPr>
        <w:pStyle w:val="Heading1"/>
        <w:spacing w:before="68"/>
        <w:ind w:right="480"/>
        <w:jc w:val="right"/>
      </w:pPr>
      <w:r>
        <w:pict>
          <v:group id="1242" o:spid="_x0000_s1027" style="position:absolute;left:0;text-align:left;margin-left:-1pt;margin-top:-9.85pt;width:597.5pt;height:95pt;z-index:-251658240;mso-position-horizontal-relative:page" coordorigin="-20,-197" coordsize="11950,1900">
            <v:group id="1482" o:spid="_x0000_s1030" style="position:absolute;top:-177;width:11910;height:1860" coordorigin=",-177" coordsize="11910,1860">
              <v:shape id="1601" o:spid="_x0000_s1031" style="position:absolute;top:-177;width:11910;height:1860" coordorigin=",-177" coordsize="11910,1860" path="m,1683r11910,l11910,-177,,-177,,1683xe" fillcolor="#df0023" stroked="f">
                <v:path arrowok="t"/>
              </v:shape>
            </v:group>
            <v:group id="1886" o:spid="_x0000_s1028" style="position:absolute;top:-177;width:11910;height:1860" coordorigin=",-177" coordsize="11910,1860">
              <v:shape id="2005" o:spid="_x0000_s1029" style="position:absolute;top:-177;width:11910;height:1860" coordorigin=",-177" coordsize="11910,1860" path="m,1683r11910,l11910,-177,,-177,,1683xe" filled="f" strokecolor="#df0023" strokeweight="2pt">
                <v:path arrowok="t"/>
              </v:shape>
            </v:group>
            <w10:wrap anchorx="page"/>
          </v:group>
        </w:pict>
      </w:r>
      <w:proofErr w:type="spellStart"/>
      <w:r>
        <w:t>Aluthermo</w:t>
      </w:r>
      <w:r>
        <w:rPr>
          <w:sz w:val="26"/>
        </w:rPr>
        <w:t>®</w:t>
      </w:r>
      <w:r>
        <w:t>-Toimivusdeklaratsioon</w:t>
      </w:r>
      <w:proofErr w:type="spellEnd"/>
    </w:p>
    <w:p w:rsidR="00197B53" w:rsidRDefault="000F2C2F">
      <w:pPr>
        <w:spacing w:before="41"/>
        <w:ind w:right="482"/>
        <w:jc w:val="right"/>
        <w:rPr>
          <w:rFonts w:ascii="Arial" w:eastAsia="Arial" w:hAnsi="Arial" w:cs="Arial"/>
          <w:sz w:val="60"/>
          <w:szCs w:val="60"/>
        </w:rPr>
      </w:pPr>
      <w:r>
        <w:rPr>
          <w:rFonts w:ascii="Arial"/>
          <w:b/>
          <w:color w:val="FFFFFF"/>
          <w:sz w:val="60"/>
        </w:rPr>
        <w:t>DENSIMA</w:t>
      </w:r>
    </w:p>
    <w:p w:rsidR="00197B53" w:rsidRDefault="00197B53">
      <w:pPr>
        <w:spacing w:before="10"/>
        <w:rPr>
          <w:rFonts w:ascii="Arial" w:eastAsia="Arial" w:hAnsi="Arial" w:cs="Arial"/>
          <w:b/>
          <w:bCs/>
          <w:sz w:val="68"/>
          <w:szCs w:val="68"/>
        </w:rPr>
      </w:pPr>
    </w:p>
    <w:p w:rsidR="00197B53" w:rsidRDefault="0028774B">
      <w:pPr>
        <w:pStyle w:val="Heading1"/>
        <w:spacing w:line="448" w:lineRule="exact"/>
        <w:ind w:left="2695" w:right="2425"/>
        <w:jc w:val="center"/>
      </w:pPr>
      <w:r>
        <w:t>TOIMIVUSDEKLARATSIOON</w:t>
      </w:r>
    </w:p>
    <w:p w:rsidR="00197B53" w:rsidRDefault="0028774B" w:rsidP="0018030A">
      <w:pPr>
        <w:pStyle w:val="Heading2"/>
        <w:spacing w:before="3" w:line="238" w:lineRule="exact"/>
        <w:ind w:right="2062"/>
        <w:jc w:val="center"/>
      </w:pPr>
      <w:r>
        <w:t>Vastavalt määruse (EL) nr 305/2011 lisale III, muudetud Komisjoni delegeeritud määrusega (EL) nr 574/2014</w:t>
      </w:r>
    </w:p>
    <w:p w:rsidR="00197B53" w:rsidRPr="000C6EC2" w:rsidRDefault="0028774B" w:rsidP="00083B7E">
      <w:pPr>
        <w:spacing w:line="234" w:lineRule="exact"/>
        <w:ind w:left="2127" w:right="1704" w:hanging="284"/>
        <w:jc w:val="center"/>
        <w:rPr>
          <w:rFonts w:ascii="Arial" w:eastAsia="Arial" w:hAnsi="Arial" w:cs="Arial"/>
        </w:rPr>
      </w:pPr>
      <w:r w:rsidRPr="000C6EC2">
        <w:rPr>
          <w:rFonts w:ascii="Arial"/>
        </w:rPr>
        <w:t>Nr. 00</w:t>
      </w:r>
      <w:r w:rsidR="000F2C2F" w:rsidRPr="000C6EC2">
        <w:rPr>
          <w:rFonts w:ascii="Arial"/>
        </w:rPr>
        <w:t>3</w:t>
      </w:r>
      <w:r w:rsidRPr="000C6EC2">
        <w:rPr>
          <w:rFonts w:ascii="Arial"/>
        </w:rPr>
        <w:t>-DoP-201</w:t>
      </w:r>
      <w:r w:rsidR="000F2C2F" w:rsidRPr="000C6EC2">
        <w:rPr>
          <w:rFonts w:ascii="Arial"/>
        </w:rPr>
        <w:t>8</w:t>
      </w:r>
      <w:r w:rsidRPr="000C6EC2">
        <w:rPr>
          <w:rFonts w:ascii="Arial"/>
        </w:rPr>
        <w:t>/02/</w:t>
      </w:r>
      <w:r w:rsidR="000F2C2F" w:rsidRPr="000C6EC2">
        <w:rPr>
          <w:rFonts w:ascii="Arial"/>
        </w:rPr>
        <w:t>12</w:t>
      </w:r>
      <w:r w:rsidRPr="000C6EC2">
        <w:rPr>
          <w:rFonts w:ascii="Arial"/>
        </w:rPr>
        <w:t xml:space="preserve"> vastavalt EN standardile 13</w:t>
      </w:r>
      <w:r w:rsidR="000F2C2F" w:rsidRPr="000C6EC2">
        <w:rPr>
          <w:rFonts w:ascii="Arial"/>
        </w:rPr>
        <w:t>859-1</w:t>
      </w:r>
      <w:r w:rsidRPr="000C6EC2">
        <w:rPr>
          <w:rFonts w:ascii="Arial"/>
        </w:rPr>
        <w:t>: 201</w:t>
      </w:r>
      <w:r w:rsidR="000F2C2F" w:rsidRPr="000C6EC2">
        <w:rPr>
          <w:rFonts w:ascii="Arial"/>
        </w:rPr>
        <w:t>0 ja 13859-2:2010</w:t>
      </w:r>
    </w:p>
    <w:p w:rsidR="00197B53" w:rsidRDefault="00197B5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97B53" w:rsidRDefault="00197B53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3605"/>
        <w:gridCol w:w="5115"/>
      </w:tblGrid>
      <w:tr w:rsidR="00197B53">
        <w:trPr>
          <w:trHeight w:hRule="exact" w:val="64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97B53" w:rsidRDefault="0028774B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28774B">
            <w:pPr>
              <w:pStyle w:val="TableParagraph"/>
              <w:spacing w:before="115" w:line="216" w:lineRule="exact"/>
              <w:ind w:left="107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Tootet</w:t>
            </w:r>
            <w:r>
              <w:rPr>
                <w:rFonts w:ascii="Arial"/>
                <w:sz w:val="20"/>
              </w:rPr>
              <w:t>üü</w:t>
            </w:r>
            <w:r>
              <w:rPr>
                <w:rFonts w:ascii="Arial"/>
                <w:sz w:val="20"/>
              </w:rPr>
              <w:t xml:space="preserve">bi </w:t>
            </w:r>
            <w:r>
              <w:rPr>
                <w:rFonts w:ascii="Arial"/>
                <w:sz w:val="20"/>
              </w:rPr>
              <w:t>unikaalne identifitseerimiskood: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0F2C2F" w:rsidP="000F2C2F">
            <w:pPr>
              <w:pStyle w:val="TableParagraph"/>
              <w:spacing w:before="5" w:line="223" w:lineRule="auto"/>
              <w:ind w:left="184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Soojusisolatsiooniga katuse aluskate </w:t>
            </w:r>
            <w:proofErr w:type="spellStart"/>
            <w:r>
              <w:rPr>
                <w:rFonts w:ascii="Arial"/>
                <w:sz w:val="20"/>
              </w:rPr>
              <w:t>Aluthermo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Densima</w:t>
            </w:r>
            <w:proofErr w:type="spellEnd"/>
            <w:r w:rsidR="0028774B">
              <w:rPr>
                <w:rFonts w:ascii="Arial"/>
                <w:sz w:val="20"/>
              </w:rPr>
              <w:t>.</w:t>
            </w:r>
          </w:p>
        </w:tc>
      </w:tr>
      <w:tr w:rsidR="00197B53" w:rsidTr="000F2C2F">
        <w:trPr>
          <w:trHeight w:hRule="exact" w:val="106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197B53" w:rsidRDefault="0028774B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197B53" w:rsidRDefault="0028774B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Kavandatud kasutusotstarve: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0F2C2F" w:rsidP="000F2C2F">
            <w:pPr>
              <w:pStyle w:val="TableParagraph"/>
              <w:spacing w:before="9" w:line="214" w:lineRule="exact"/>
              <w:ind w:left="184" w:right="17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Aluthermo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Densima</w:t>
            </w:r>
            <w:proofErr w:type="spellEnd"/>
            <w:r>
              <w:rPr>
                <w:rFonts w:ascii="Arial"/>
                <w:sz w:val="20"/>
              </w:rPr>
              <w:t xml:space="preserve"> on aluskattekile, mis on m</w:t>
            </w:r>
            <w:r>
              <w:rPr>
                <w:rFonts w:ascii="Arial"/>
                <w:sz w:val="20"/>
              </w:rPr>
              <w:t>õ</w:t>
            </w:r>
            <w:r>
              <w:rPr>
                <w:rFonts w:ascii="Arial"/>
                <w:sz w:val="20"/>
              </w:rPr>
              <w:t xml:space="preserve">eldud kasutamiseks nii katuse- kui seinakonstruktsioonides. Tootes on 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hendatud isolatsioonikihi eelised v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lise sekundaarse kaitsekihi omadustega kasutamiseks katusekivide v</w:t>
            </w:r>
            <w:r>
              <w:rPr>
                <w:rFonts w:ascii="Arial"/>
                <w:sz w:val="20"/>
              </w:rPr>
              <w:t>õ</w:t>
            </w:r>
            <w:r>
              <w:rPr>
                <w:rFonts w:ascii="Arial"/>
                <w:sz w:val="20"/>
              </w:rPr>
              <w:t>i voodri all</w:t>
            </w:r>
            <w:r w:rsidR="0028774B">
              <w:rPr>
                <w:rFonts w:ascii="Arial"/>
                <w:sz w:val="20"/>
              </w:rPr>
              <w:t>.</w:t>
            </w:r>
          </w:p>
        </w:tc>
      </w:tr>
      <w:tr w:rsidR="00197B53" w:rsidTr="00083B7E">
        <w:trPr>
          <w:trHeight w:hRule="exact" w:val="75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97B53" w:rsidRDefault="0028774B">
            <w:pPr>
              <w:pStyle w:val="TableParagraph"/>
              <w:spacing w:before="156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97B53" w:rsidRDefault="0028774B">
            <w:pPr>
              <w:pStyle w:val="TableParagraph"/>
              <w:spacing w:before="156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Tootja: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28774B">
            <w:pPr>
              <w:pStyle w:val="TableParagraph"/>
              <w:spacing w:before="81" w:line="214" w:lineRule="exact"/>
              <w:ind w:left="184" w:right="26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Aluthermo</w:t>
            </w:r>
            <w:proofErr w:type="spellEnd"/>
            <w:r>
              <w:rPr>
                <w:rFonts w:ascii="Arial"/>
                <w:sz w:val="20"/>
              </w:rPr>
              <w:t xml:space="preserve"> SA </w:t>
            </w:r>
            <w:proofErr w:type="spellStart"/>
            <w:r>
              <w:rPr>
                <w:rFonts w:ascii="Arial"/>
                <w:sz w:val="20"/>
              </w:rPr>
              <w:t>Steinkelt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Galhausen</w:t>
            </w:r>
            <w:proofErr w:type="spellEnd"/>
            <w:r>
              <w:rPr>
                <w:rFonts w:ascii="Arial"/>
                <w:sz w:val="20"/>
              </w:rPr>
              <w:t xml:space="preserve"> 23 B-4780 Saint </w:t>
            </w:r>
            <w:proofErr w:type="spellStart"/>
            <w:r>
              <w:rPr>
                <w:rFonts w:ascii="Arial"/>
                <w:sz w:val="20"/>
              </w:rPr>
              <w:t>Vith</w:t>
            </w:r>
            <w:proofErr w:type="spellEnd"/>
            <w:r>
              <w:rPr>
                <w:rFonts w:ascii="Arial"/>
                <w:sz w:val="20"/>
              </w:rPr>
              <w:t xml:space="preserve"> Belgia</w:t>
            </w:r>
          </w:p>
        </w:tc>
      </w:tr>
      <w:tr w:rsidR="00197B53">
        <w:trPr>
          <w:trHeight w:hRule="exact" w:val="56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97B53" w:rsidRDefault="0028774B">
            <w:pPr>
              <w:pStyle w:val="TableParagraph"/>
              <w:spacing w:before="170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97B53" w:rsidRDefault="0028774B">
            <w:pPr>
              <w:pStyle w:val="TableParagraph"/>
              <w:spacing w:before="170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AVCP s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steem: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97B53" w:rsidRDefault="0028774B">
            <w:pPr>
              <w:pStyle w:val="TableParagraph"/>
              <w:spacing w:before="170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steem 3</w:t>
            </w:r>
          </w:p>
        </w:tc>
      </w:tr>
      <w:tr w:rsidR="00197B53" w:rsidTr="00083B7E">
        <w:trPr>
          <w:trHeight w:hRule="exact" w:val="61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28774B">
            <w:pPr>
              <w:pStyle w:val="TableParagraph"/>
              <w:spacing w:before="170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28774B">
            <w:pPr>
              <w:pStyle w:val="TableParagraph"/>
              <w:spacing w:before="170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htlustatud standard: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28774B" w:rsidP="00083B7E">
            <w:pPr>
              <w:pStyle w:val="TableParagraph"/>
              <w:spacing w:before="170"/>
              <w:ind w:left="181"/>
              <w:contextualSpacing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 13</w:t>
            </w:r>
            <w:r w:rsidR="000F2C2F">
              <w:rPr>
                <w:rFonts w:ascii="Arial"/>
                <w:sz w:val="20"/>
              </w:rPr>
              <w:t>859-1: 2010</w:t>
            </w:r>
          </w:p>
          <w:p w:rsidR="000F2C2F" w:rsidRDefault="000F2C2F" w:rsidP="00083B7E">
            <w:pPr>
              <w:pStyle w:val="TableParagraph"/>
              <w:spacing w:before="170"/>
              <w:ind w:left="18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 13859-2: 2010</w:t>
            </w:r>
          </w:p>
        </w:tc>
      </w:tr>
      <w:tr w:rsidR="00197B53">
        <w:trPr>
          <w:trHeight w:hRule="exact" w:val="64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197B53" w:rsidRDefault="0028774B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197B53" w:rsidRDefault="0028774B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Teavitatud asutus: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28774B">
            <w:pPr>
              <w:pStyle w:val="TableParagraph"/>
              <w:spacing w:before="8" w:line="214" w:lineRule="exact"/>
              <w:ind w:left="184" w:right="1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030A">
              <w:rPr>
                <w:rFonts w:ascii="Arial" w:hAnsi="Arial" w:cs="Arial"/>
                <w:sz w:val="20"/>
              </w:rPr>
              <w:t>Teavitatud katselabor</w:t>
            </w:r>
            <w:r>
              <w:rPr>
                <w:rFonts w:ascii="Arial" w:hAnsi="Arial"/>
                <w:sz w:val="20"/>
              </w:rPr>
              <w:t xml:space="preserve"> nr. 1301, </w:t>
            </w:r>
            <w:proofErr w:type="spellStart"/>
            <w:r>
              <w:rPr>
                <w:rFonts w:ascii="Arial" w:hAnsi="Arial"/>
                <w:sz w:val="20"/>
              </w:rPr>
              <w:t>Technický</w:t>
            </w:r>
            <w:proofErr w:type="spellEnd"/>
            <w:r>
              <w:rPr>
                <w:rFonts w:ascii="Arial" w:hAnsi="Arial"/>
                <w:sz w:val="20"/>
              </w:rPr>
              <w:t xml:space="preserve"> a </w:t>
            </w:r>
            <w:proofErr w:type="spellStart"/>
            <w:r>
              <w:rPr>
                <w:rFonts w:ascii="Verdana" w:hAnsi="Verdana"/>
                <w:sz w:val="20"/>
              </w:rPr>
              <w:t>skúšobný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ústav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stavebný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n.o</w:t>
            </w:r>
            <w:proofErr w:type="spellEnd"/>
            <w:r>
              <w:rPr>
                <w:rFonts w:ascii="Verdana" w:hAnsi="Verdana"/>
                <w:sz w:val="20"/>
              </w:rPr>
              <w:t>., Bratislava, Slovakkia Vabariik</w:t>
            </w:r>
          </w:p>
        </w:tc>
      </w:tr>
    </w:tbl>
    <w:p w:rsidR="00197B53" w:rsidRDefault="00197B53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197B53" w:rsidRDefault="0028774B">
      <w:pPr>
        <w:pStyle w:val="BodyText"/>
        <w:spacing w:before="75"/>
        <w:ind w:left="1274" w:right="2062"/>
        <w:rPr>
          <w:rFonts w:cs="Arial"/>
        </w:rPr>
      </w:pPr>
      <w:r>
        <w:t>7. Deklareeritud toimivus:</w:t>
      </w:r>
    </w:p>
    <w:p w:rsidR="00197B53" w:rsidRDefault="00197B53">
      <w:pPr>
        <w:spacing w:before="8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2093"/>
        <w:gridCol w:w="1417"/>
        <w:gridCol w:w="2055"/>
      </w:tblGrid>
      <w:tr w:rsidR="00197B53" w:rsidTr="00FC428B">
        <w:trPr>
          <w:trHeight w:hRule="exact" w:val="748"/>
        </w:trPr>
        <w:tc>
          <w:tcPr>
            <w:tcW w:w="368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28774B">
            <w:pPr>
              <w:pStyle w:val="TableParagraph"/>
              <w:spacing w:before="144" w:line="228" w:lineRule="exact"/>
              <w:ind w:left="69" w:right="14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OLULISED OMADUSED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197B53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:rsidR="00197B53" w:rsidRDefault="0028774B">
            <w:pPr>
              <w:pStyle w:val="TableParagraph"/>
              <w:ind w:right="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TOIMIVUS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28774B" w:rsidP="0018030A">
            <w:pPr>
              <w:pStyle w:val="TableParagraph"/>
              <w:spacing w:before="144" w:line="228" w:lineRule="exact"/>
              <w:ind w:left="210" w:right="-138" w:hanging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AVCP S</w:t>
            </w:r>
            <w:r>
              <w:rPr>
                <w:rFonts w:ascii="Arial"/>
                <w:color w:val="FFFFFF"/>
                <w:sz w:val="21"/>
              </w:rPr>
              <w:t>Ü</w:t>
            </w:r>
            <w:r>
              <w:rPr>
                <w:rFonts w:ascii="Arial"/>
                <w:color w:val="FFFFFF"/>
                <w:sz w:val="21"/>
              </w:rPr>
              <w:t>STEEMID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28774B">
            <w:pPr>
              <w:pStyle w:val="TableParagraph"/>
              <w:spacing w:before="24" w:line="228" w:lineRule="auto"/>
              <w:ind w:left="170" w:right="170" w:hanging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Ü</w:t>
            </w:r>
            <w:r>
              <w:rPr>
                <w:rFonts w:ascii="Arial"/>
                <w:color w:val="FFFFFF"/>
                <w:sz w:val="21"/>
              </w:rPr>
              <w:t>HTLUSTATUD TEHNILISED STANDARDID</w:t>
            </w:r>
          </w:p>
        </w:tc>
      </w:tr>
      <w:tr w:rsidR="000F2C2F" w:rsidTr="00FC428B">
        <w:trPr>
          <w:trHeight w:hRule="exact" w:val="497"/>
        </w:trPr>
        <w:tc>
          <w:tcPr>
            <w:tcW w:w="368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0F2C2F" w:rsidRDefault="000C6EC2" w:rsidP="000C6EC2">
            <w:pPr>
              <w:pStyle w:val="TableParagraph"/>
              <w:spacing w:before="112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</w:t>
            </w:r>
            <w:r w:rsidR="000F2C2F">
              <w:rPr>
                <w:rFonts w:ascii="Arial"/>
                <w:sz w:val="20"/>
              </w:rPr>
              <w:t>ule</w:t>
            </w:r>
            <w:r>
              <w:rPr>
                <w:rFonts w:ascii="Arial"/>
                <w:sz w:val="20"/>
              </w:rPr>
              <w:t>tundlikkus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0F2C2F" w:rsidRDefault="000F2C2F">
            <w:pPr>
              <w:pStyle w:val="TableParagraph"/>
              <w:spacing w:before="110"/>
              <w:ind w:right="1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Klass E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0F2C2F" w:rsidRDefault="000F2C2F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18" w:space="0" w:color="FFFFFF"/>
              <w:left w:val="single" w:sz="17" w:space="0" w:color="FFFFFF"/>
              <w:right w:val="nil"/>
            </w:tcBorders>
            <w:shd w:val="clear" w:color="auto" w:fill="D9D9D9"/>
          </w:tcPr>
          <w:p w:rsidR="000F2C2F" w:rsidRDefault="000F2C2F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7B53" w:rsidTr="00FC428B">
        <w:trPr>
          <w:trHeight w:hRule="exact" w:val="838"/>
        </w:trPr>
        <w:tc>
          <w:tcPr>
            <w:tcW w:w="368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28774B" w:rsidP="000F2C2F">
            <w:pPr>
              <w:pStyle w:val="TableParagraph"/>
              <w:spacing w:before="112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</w:t>
            </w:r>
            <w:r w:rsidR="000F2C2F">
              <w:rPr>
                <w:rFonts w:ascii="Arial"/>
                <w:sz w:val="20"/>
              </w:rPr>
              <w:t>astupidavus vee l</w:t>
            </w:r>
            <w:r w:rsidR="000F2C2F">
              <w:rPr>
                <w:rFonts w:ascii="Arial"/>
                <w:sz w:val="20"/>
              </w:rPr>
              <w:t>ä</w:t>
            </w:r>
            <w:r w:rsidR="000F2C2F">
              <w:rPr>
                <w:rFonts w:ascii="Arial"/>
                <w:sz w:val="20"/>
              </w:rPr>
              <w:t>bitungimisele</w:t>
            </w:r>
          </w:p>
          <w:p w:rsidR="00FC428B" w:rsidRDefault="00FC428B" w:rsidP="00FC428B">
            <w:pPr>
              <w:pStyle w:val="TableParagraph"/>
              <w:spacing w:before="112"/>
              <w:ind w:left="69" w:right="-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-enne ja p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rast kunstlikku vanandamist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FC428B" w:rsidP="00FC428B">
            <w:pPr>
              <w:pStyle w:val="TableParagraph"/>
              <w:spacing w:before="110"/>
              <w:ind w:right="1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Klass W1</w:t>
            </w:r>
          </w:p>
          <w:p w:rsidR="00FC428B" w:rsidRDefault="00FC428B" w:rsidP="00FC428B">
            <w:pPr>
              <w:pStyle w:val="TableParagraph"/>
              <w:spacing w:before="110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spacing w:before="5"/>
              <w:rPr>
                <w:rFonts w:ascii="Arial" w:eastAsia="Arial" w:hAnsi="Arial" w:cs="Arial"/>
                <w:sz w:val="28"/>
                <w:szCs w:val="28"/>
              </w:rPr>
            </w:pPr>
          </w:p>
          <w:p w:rsidR="00197B53" w:rsidRDefault="0028774B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steem 3</w:t>
            </w:r>
          </w:p>
        </w:tc>
        <w:tc>
          <w:tcPr>
            <w:tcW w:w="2055" w:type="dxa"/>
            <w:vMerge w:val="restart"/>
            <w:tcBorders>
              <w:top w:val="single" w:sz="18" w:space="0" w:color="FFFFFF"/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197B53" w:rsidRDefault="0028774B" w:rsidP="000F2C2F">
            <w:pPr>
              <w:pStyle w:val="TableParagraph"/>
              <w:ind w:left="25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 13</w:t>
            </w:r>
            <w:r w:rsidR="000F2C2F">
              <w:rPr>
                <w:rFonts w:ascii="Arial"/>
                <w:sz w:val="20"/>
              </w:rPr>
              <w:t>859-1</w:t>
            </w:r>
            <w:r>
              <w:rPr>
                <w:rFonts w:ascii="Arial"/>
                <w:sz w:val="20"/>
              </w:rPr>
              <w:t>: 201</w:t>
            </w:r>
            <w:r w:rsidR="000F2C2F">
              <w:rPr>
                <w:rFonts w:ascii="Arial"/>
                <w:sz w:val="20"/>
              </w:rPr>
              <w:t>0</w:t>
            </w:r>
          </w:p>
          <w:p w:rsidR="000F2C2F" w:rsidRDefault="000F2C2F" w:rsidP="000F2C2F">
            <w:pPr>
              <w:pStyle w:val="TableParagraph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 13859-2: 2010</w:t>
            </w:r>
          </w:p>
        </w:tc>
      </w:tr>
      <w:tr w:rsidR="00197B53" w:rsidTr="00FC428B">
        <w:trPr>
          <w:trHeight w:hRule="exact" w:val="1700"/>
        </w:trPr>
        <w:tc>
          <w:tcPr>
            <w:tcW w:w="368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28774B" w:rsidP="00FC428B">
            <w:pPr>
              <w:pStyle w:val="TableParagraph"/>
              <w:tabs>
                <w:tab w:val="left" w:pos="1383"/>
                <w:tab w:val="left" w:pos="1923"/>
                <w:tab w:val="left" w:pos="2829"/>
              </w:tabs>
              <w:spacing w:before="8" w:line="218" w:lineRule="exact"/>
              <w:ind w:left="69" w:right="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Veeaurukindlus</w:t>
            </w:r>
          </w:p>
          <w:p w:rsidR="00FC428B" w:rsidRDefault="00FC428B" w:rsidP="00FC428B">
            <w:pPr>
              <w:pStyle w:val="TableParagraph"/>
              <w:tabs>
                <w:tab w:val="left" w:pos="1383"/>
                <w:tab w:val="left" w:pos="1923"/>
                <w:tab w:val="left" w:pos="2829"/>
              </w:tabs>
              <w:spacing w:before="8" w:line="218" w:lineRule="exact"/>
              <w:ind w:left="69" w:right="40"/>
              <w:rPr>
                <w:rFonts w:ascii="Arial"/>
                <w:sz w:val="20"/>
              </w:rPr>
            </w:pPr>
          </w:p>
          <w:p w:rsidR="00FC428B" w:rsidRDefault="00FC428B" w:rsidP="00FC428B">
            <w:pPr>
              <w:pStyle w:val="TableParagraph"/>
              <w:tabs>
                <w:tab w:val="left" w:pos="1383"/>
                <w:tab w:val="left" w:pos="1923"/>
                <w:tab w:val="left" w:pos="2829"/>
              </w:tabs>
              <w:spacing w:before="8" w:line="218" w:lineRule="exact"/>
              <w:ind w:left="69" w:right="40"/>
              <w:rPr>
                <w:rFonts w:ascii="Arial"/>
                <w:sz w:val="20"/>
              </w:rPr>
            </w:pPr>
          </w:p>
          <w:p w:rsidR="00FC428B" w:rsidRDefault="00FC428B" w:rsidP="00083B7E">
            <w:pPr>
              <w:pStyle w:val="TableParagraph"/>
              <w:tabs>
                <w:tab w:val="left" w:pos="1383"/>
                <w:tab w:val="left" w:pos="1923"/>
                <w:tab w:val="left" w:pos="2829"/>
              </w:tabs>
              <w:spacing w:before="8" w:line="218" w:lineRule="exact"/>
              <w:ind w:left="68" w:right="40"/>
              <w:contextualSpacing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-Pealmine kiht</w:t>
            </w:r>
          </w:p>
          <w:p w:rsidR="00FC428B" w:rsidRDefault="00FC428B" w:rsidP="00083B7E">
            <w:pPr>
              <w:pStyle w:val="TableParagraph"/>
              <w:tabs>
                <w:tab w:val="left" w:pos="1383"/>
                <w:tab w:val="left" w:pos="1923"/>
                <w:tab w:val="left" w:pos="2829"/>
              </w:tabs>
              <w:spacing w:before="8" w:line="218" w:lineRule="exact"/>
              <w:ind w:left="68" w:right="40"/>
              <w:contextualSpacing/>
              <w:rPr>
                <w:rFonts w:ascii="Arial"/>
                <w:sz w:val="20"/>
              </w:rPr>
            </w:pPr>
          </w:p>
          <w:p w:rsidR="00FC428B" w:rsidRDefault="00FC428B" w:rsidP="00083B7E">
            <w:pPr>
              <w:pStyle w:val="TableParagraph"/>
              <w:tabs>
                <w:tab w:val="left" w:pos="1383"/>
                <w:tab w:val="left" w:pos="1923"/>
                <w:tab w:val="left" w:pos="2829"/>
              </w:tabs>
              <w:spacing w:before="8" w:line="218" w:lineRule="exact"/>
              <w:ind w:left="68" w:right="4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-Alumine kiht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FC428B">
            <w:pPr>
              <w:pStyle w:val="TableParagraph"/>
              <w:spacing w:before="103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FC428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FC428B"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3300</w:t>
            </w:r>
            <w:r w:rsidR="00083B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FC428B" w:rsidRDefault="00FC428B">
            <w:pPr>
              <w:pStyle w:val="TableParagraph"/>
              <w:spacing w:before="103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(± 7000) (m</w:t>
            </w:r>
            <w:r w:rsidRPr="00FC428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.s.Pa)/kg</w:t>
            </w:r>
          </w:p>
          <w:p w:rsidR="00FC428B" w:rsidRDefault="00FC428B">
            <w:pPr>
              <w:pStyle w:val="TableParagraph"/>
              <w:spacing w:before="103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C428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= 0,061 m</w:t>
            </w:r>
          </w:p>
          <w:p w:rsidR="00FC428B" w:rsidRDefault="00FC428B">
            <w:pPr>
              <w:pStyle w:val="TableParagraph"/>
              <w:spacing w:before="103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FC428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= 33753.10</w:t>
            </w:r>
            <w:r w:rsidRPr="00FC428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</w:t>
            </w:r>
            <w:r w:rsidRPr="00FC428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.s.Pa/kg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 w:rsidTr="00FC428B">
        <w:trPr>
          <w:trHeight w:hRule="exact" w:val="562"/>
        </w:trPr>
        <w:tc>
          <w:tcPr>
            <w:tcW w:w="368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FC428B" w:rsidP="00FC428B">
            <w:pPr>
              <w:pStyle w:val="TableParagraph"/>
              <w:spacing w:line="225" w:lineRule="exact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</w:t>
            </w:r>
            <w:r>
              <w:rPr>
                <w:rFonts w:ascii="Arial"/>
                <w:sz w:val="20"/>
              </w:rPr>
              <w:t>õ</w:t>
            </w:r>
            <w:r>
              <w:rPr>
                <w:rFonts w:ascii="Arial"/>
                <w:sz w:val="20"/>
              </w:rPr>
              <w:t>mbetugevus pikisuunas</w:t>
            </w:r>
            <w:r w:rsidR="0028774B">
              <w:rPr>
                <w:rFonts w:ascii="Arial"/>
                <w:sz w:val="20"/>
              </w:rPr>
              <w:t>:</w:t>
            </w:r>
          </w:p>
          <w:p w:rsidR="00FC428B" w:rsidRDefault="00FC428B" w:rsidP="00FC428B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z w:val="20"/>
              </w:rPr>
              <w:t>enne ja p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rast kunstlikku vanandamist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FC428B">
            <w:pPr>
              <w:pStyle w:val="TableParagraph"/>
              <w:spacing w:line="225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340 (</w:t>
            </w:r>
            <w:r>
              <w:rPr>
                <w:rFonts w:ascii="Arial" w:eastAsia="Arial" w:hAnsi="Arial" w:cs="Arial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13)</w:t>
            </w:r>
          </w:p>
          <w:p w:rsidR="00FC428B" w:rsidRDefault="00FC428B" w:rsidP="00083B7E">
            <w:pPr>
              <w:pStyle w:val="TableParagraph"/>
              <w:spacing w:line="225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083B7E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50 mm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 w:rsidTr="000C6EC2">
        <w:trPr>
          <w:trHeight w:hRule="exact" w:val="712"/>
        </w:trPr>
        <w:tc>
          <w:tcPr>
            <w:tcW w:w="368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FC428B" w:rsidP="000C6EC2">
            <w:pPr>
              <w:pStyle w:val="TableParagraph"/>
              <w:spacing w:before="129"/>
              <w:ind w:left="6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Tõmbetugevus ristisuunas:</w:t>
            </w:r>
          </w:p>
          <w:p w:rsidR="000C6EC2" w:rsidRDefault="000C6EC2" w:rsidP="000C6EC2">
            <w:pPr>
              <w:pStyle w:val="TableParagraph"/>
              <w:spacing w:before="129"/>
              <w:ind w:left="6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 enne ja p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rast kunstlikku vanandamist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0C6EC2">
            <w:pPr>
              <w:pStyle w:val="TableParagraph"/>
              <w:spacing w:line="239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515 (</w:t>
            </w:r>
            <w:r>
              <w:rPr>
                <w:rFonts w:ascii="Arial" w:eastAsia="Arial" w:hAnsi="Arial" w:cs="Arial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10)</w:t>
            </w:r>
          </w:p>
          <w:p w:rsidR="000C6EC2" w:rsidRDefault="000C6EC2">
            <w:pPr>
              <w:pStyle w:val="TableParagraph"/>
              <w:spacing w:line="239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N/50 mm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 w:rsidTr="000C6EC2">
        <w:trPr>
          <w:trHeight w:hRule="exact" w:val="566"/>
        </w:trPr>
        <w:tc>
          <w:tcPr>
            <w:tcW w:w="3683" w:type="dxa"/>
            <w:tcBorders>
              <w:top w:val="single" w:sz="18" w:space="0" w:color="FFFFFF"/>
              <w:left w:val="nil"/>
              <w:bottom w:val="single" w:sz="17" w:space="0" w:color="FFFFFF"/>
              <w:right w:val="nil"/>
            </w:tcBorders>
            <w:shd w:val="clear" w:color="auto" w:fill="D9D9D9"/>
          </w:tcPr>
          <w:p w:rsidR="00197B53" w:rsidRDefault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Venivus pikisuunas</w:t>
            </w:r>
          </w:p>
          <w:p w:rsidR="000C6EC2" w:rsidRDefault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 enne ja p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rast kunstlikku vanandamist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7" w:space="0" w:color="FFFFFF"/>
              <w:right w:val="single" w:sz="18" w:space="0" w:color="FFFFFF"/>
            </w:tcBorders>
            <w:shd w:val="clear" w:color="auto" w:fill="D9D9D9"/>
          </w:tcPr>
          <w:p w:rsidR="00197B53" w:rsidRDefault="000C6EC2">
            <w:pPr>
              <w:pStyle w:val="TableParagraph"/>
              <w:spacing w:line="225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44%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 w:rsidTr="000C6EC2">
        <w:trPr>
          <w:trHeight w:hRule="exact" w:val="557"/>
        </w:trPr>
        <w:tc>
          <w:tcPr>
            <w:tcW w:w="3683" w:type="dxa"/>
            <w:tcBorders>
              <w:top w:val="single" w:sz="17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0C6EC2" w:rsidRDefault="000C6EC2" w:rsidP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Venivus </w:t>
            </w:r>
            <w:r>
              <w:rPr>
                <w:rFonts w:ascii="Arial" w:eastAsia="Arial" w:hAnsi="Arial" w:cs="Arial"/>
                <w:sz w:val="20"/>
                <w:szCs w:val="20"/>
              </w:rPr>
              <w:t>risti</w:t>
            </w:r>
            <w:r>
              <w:rPr>
                <w:rFonts w:ascii="Arial" w:eastAsia="Arial" w:hAnsi="Arial" w:cs="Arial"/>
                <w:sz w:val="20"/>
                <w:szCs w:val="20"/>
              </w:rPr>
              <w:t>suunas</w:t>
            </w:r>
          </w:p>
          <w:p w:rsidR="00197B53" w:rsidRDefault="000C6EC2" w:rsidP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 enne ja p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rast kunstlikku vanandamist</w:t>
            </w:r>
          </w:p>
        </w:tc>
        <w:tc>
          <w:tcPr>
            <w:tcW w:w="2093" w:type="dxa"/>
            <w:tcBorders>
              <w:top w:val="single" w:sz="17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0C6EC2">
            <w:pPr>
              <w:pStyle w:val="TableParagraph"/>
              <w:spacing w:line="225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24%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bottom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 w:rsidTr="000C6EC2">
        <w:trPr>
          <w:trHeight w:hRule="exact" w:val="851"/>
        </w:trPr>
        <w:tc>
          <w:tcPr>
            <w:tcW w:w="368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Rebenemiskindlus:</w:t>
            </w:r>
          </w:p>
          <w:p w:rsidR="000C6EC2" w:rsidRDefault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-pikisuunas</w:t>
            </w:r>
          </w:p>
          <w:p w:rsidR="000C6EC2" w:rsidRDefault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-ristisuunas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197B53">
            <w:pPr>
              <w:pStyle w:val="TableParagraph"/>
              <w:spacing w:line="222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C6EC2" w:rsidRDefault="000C6EC2">
            <w:pPr>
              <w:pStyle w:val="TableParagraph"/>
              <w:spacing w:line="222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340 N (</w:t>
            </w:r>
            <w:r>
              <w:rPr>
                <w:rFonts w:ascii="Arial" w:eastAsia="Arial" w:hAnsi="Arial" w:cs="Arial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  <w:p w:rsidR="000C6EC2" w:rsidRDefault="000C6EC2">
            <w:pPr>
              <w:pStyle w:val="TableParagraph"/>
              <w:spacing w:line="222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415 N (</w:t>
            </w:r>
            <w:r>
              <w:rPr>
                <w:rFonts w:ascii="Arial" w:eastAsia="Arial" w:hAnsi="Arial" w:cs="Arial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10)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>
            <w:pPr>
              <w:pStyle w:val="TableParagraph"/>
              <w:spacing w:line="222" w:lineRule="exact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0C6EC2" w:rsidTr="000C6EC2">
        <w:trPr>
          <w:trHeight w:hRule="exact" w:val="468"/>
        </w:trPr>
        <w:tc>
          <w:tcPr>
            <w:tcW w:w="3683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9D9D9"/>
          </w:tcPr>
          <w:p w:rsidR="000C6EC2" w:rsidRDefault="000C6EC2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Painduvus madalatel temperatuuridel</w:t>
            </w:r>
            <w:r w:rsidR="0028774B">
              <w:rPr>
                <w:rFonts w:ascii="Arial" w:eastAsia="Arial" w:hAnsi="Arial" w:cs="Arial"/>
                <w:sz w:val="20"/>
                <w:szCs w:val="20"/>
              </w:rPr>
              <w:t xml:space="preserve"> (järeleandlikkus)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9D9D9"/>
          </w:tcPr>
          <w:p w:rsidR="000C6EC2" w:rsidRDefault="000C6EC2">
            <w:pPr>
              <w:pStyle w:val="TableParagraph"/>
              <w:spacing w:line="222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-40ºC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7" w:space="0" w:color="FFFFFF"/>
            </w:tcBorders>
            <w:shd w:val="clear" w:color="auto" w:fill="D9D9D9"/>
          </w:tcPr>
          <w:p w:rsidR="000C6EC2" w:rsidRDefault="000C6EC2">
            <w:pPr>
              <w:pStyle w:val="TableParagraph"/>
              <w:spacing w:line="222" w:lineRule="exact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7" w:space="0" w:color="FFFFFF"/>
              <w:bottom w:val="nil"/>
              <w:right w:val="nil"/>
            </w:tcBorders>
            <w:shd w:val="clear" w:color="auto" w:fill="D9D9D9"/>
          </w:tcPr>
          <w:p w:rsidR="000C6EC2" w:rsidRDefault="000C6EC2"/>
        </w:tc>
      </w:tr>
    </w:tbl>
    <w:p w:rsidR="00197B53" w:rsidRDefault="00197B53">
      <w:pPr>
        <w:rPr>
          <w:rFonts w:ascii="Arial" w:eastAsia="Arial" w:hAnsi="Arial" w:cs="Arial"/>
          <w:sz w:val="20"/>
          <w:szCs w:val="20"/>
        </w:rPr>
      </w:pPr>
    </w:p>
    <w:p w:rsidR="00197B53" w:rsidRDefault="00197B53">
      <w:pPr>
        <w:rPr>
          <w:rFonts w:ascii="Arial" w:eastAsia="Arial" w:hAnsi="Arial" w:cs="Arial"/>
          <w:sz w:val="20"/>
          <w:szCs w:val="20"/>
        </w:rPr>
      </w:pPr>
    </w:p>
    <w:p w:rsidR="00083B7E" w:rsidRDefault="00083B7E">
      <w:pPr>
        <w:pStyle w:val="BodyText"/>
        <w:spacing w:line="256" w:lineRule="auto"/>
        <w:ind w:right="1411"/>
      </w:pPr>
    </w:p>
    <w:p w:rsidR="00197B53" w:rsidRDefault="0028774B">
      <w:pPr>
        <w:pStyle w:val="BodyText"/>
        <w:spacing w:line="256" w:lineRule="auto"/>
        <w:ind w:right="1411"/>
      </w:pPr>
      <w:r>
        <w:t>Eespool määratletud toote toimivus on kooskõlas punktis 7 osutatud deklareeritud toimivusega.</w:t>
      </w:r>
    </w:p>
    <w:p w:rsidR="000C6EC2" w:rsidRDefault="000C6EC2">
      <w:pPr>
        <w:pStyle w:val="BodyText"/>
        <w:spacing w:line="256" w:lineRule="auto"/>
        <w:ind w:right="1411"/>
      </w:pPr>
    </w:p>
    <w:p w:rsidR="00197B53" w:rsidRDefault="0028774B">
      <w:pPr>
        <w:pStyle w:val="BodyText"/>
        <w:spacing w:line="256" w:lineRule="auto"/>
        <w:ind w:right="2062"/>
      </w:pPr>
      <w:r>
        <w:t>Käesolev deklaratsioon on välja antud kooskõlas määrusega (EL) nr 305/2011 eespool määratletud tootja ainuvastutusel.</w:t>
      </w:r>
    </w:p>
    <w:p w:rsidR="00197B53" w:rsidRDefault="00197B53">
      <w:pPr>
        <w:spacing w:before="5"/>
        <w:rPr>
          <w:rFonts w:ascii="Arial" w:eastAsia="Arial" w:hAnsi="Arial" w:cs="Arial"/>
          <w:sz w:val="17"/>
          <w:szCs w:val="17"/>
        </w:rPr>
      </w:pPr>
    </w:p>
    <w:p w:rsidR="0018030A" w:rsidRDefault="0028774B">
      <w:pPr>
        <w:pStyle w:val="BodyText"/>
        <w:spacing w:line="429" w:lineRule="auto"/>
        <w:ind w:right="55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9597" o:spid="_x0000_s1026" type="#_x0000_t75" style="position:absolute;left:0;text-align:left;margin-left:39.9pt;margin-top:52.35pt;width:196.5pt;height:75.25pt;z-index:251657216;mso-position-horizontal-relative:page">
            <v:imagedata r:id="rId5" o:title=""/>
            <w10:wrap anchorx="page"/>
          </v:shape>
        </w:pict>
      </w:r>
      <w:r>
        <w:t xml:space="preserve">Tootja poolt ja nimel allkirjastanud: </w:t>
      </w:r>
    </w:p>
    <w:p w:rsidR="00197B53" w:rsidRDefault="0028774B">
      <w:pPr>
        <w:pStyle w:val="BodyText"/>
        <w:spacing w:line="429" w:lineRule="auto"/>
        <w:ind w:right="5550"/>
      </w:pPr>
      <w:r>
        <w:t xml:space="preserve">Saint </w:t>
      </w:r>
      <w:proofErr w:type="spellStart"/>
      <w:r>
        <w:t>Vith</w:t>
      </w:r>
      <w:proofErr w:type="spellEnd"/>
      <w:r>
        <w:t>, 1</w:t>
      </w:r>
      <w:r w:rsidR="000C6EC2">
        <w:t>2</w:t>
      </w:r>
      <w:r>
        <w:t>. veebruaril 201</w:t>
      </w:r>
      <w:r w:rsidR="000C6EC2">
        <w:t>8</w:t>
      </w:r>
    </w:p>
    <w:p w:rsidR="00197B53" w:rsidRDefault="00197B53">
      <w:pPr>
        <w:rPr>
          <w:rFonts w:ascii="Arial" w:eastAsia="Arial" w:hAnsi="Arial" w:cs="Arial"/>
          <w:sz w:val="24"/>
          <w:szCs w:val="24"/>
        </w:rPr>
      </w:pPr>
    </w:p>
    <w:p w:rsidR="00197B53" w:rsidRDefault="00197B53">
      <w:pPr>
        <w:rPr>
          <w:rFonts w:ascii="Arial" w:eastAsia="Arial" w:hAnsi="Arial" w:cs="Arial"/>
          <w:sz w:val="24"/>
          <w:szCs w:val="24"/>
        </w:rPr>
      </w:pPr>
    </w:p>
    <w:p w:rsidR="00197B53" w:rsidRDefault="00197B53">
      <w:pPr>
        <w:spacing w:before="4"/>
        <w:rPr>
          <w:rFonts w:ascii="Arial" w:eastAsia="Arial" w:hAnsi="Arial" w:cs="Arial"/>
          <w:sz w:val="32"/>
          <w:szCs w:val="32"/>
        </w:rPr>
      </w:pPr>
    </w:p>
    <w:p w:rsidR="00197B53" w:rsidRDefault="0018030A">
      <w:pPr>
        <w:pStyle w:val="Heading2"/>
        <w:spacing w:line="236" w:lineRule="exact"/>
        <w:ind w:left="6697" w:right="1677" w:firstLine="1204"/>
      </w:pPr>
      <w:proofErr w:type="spellStart"/>
      <w:r>
        <w:t>Lambert</w:t>
      </w:r>
      <w:proofErr w:type="spellEnd"/>
      <w:r>
        <w:t xml:space="preserve"> </w:t>
      </w:r>
      <w:proofErr w:type="spellStart"/>
      <w:r>
        <w:t>Jakobs</w:t>
      </w:r>
      <w:proofErr w:type="spellEnd"/>
      <w:r>
        <w:t xml:space="preserve"> </w:t>
      </w:r>
      <w:proofErr w:type="spellStart"/>
      <w:r w:rsidR="0028774B">
        <w:t>Alutherm</w:t>
      </w:r>
      <w:bookmarkStart w:id="0" w:name="_GoBack"/>
      <w:bookmarkEnd w:id="0"/>
      <w:r w:rsidR="0028774B">
        <w:t>o</w:t>
      </w:r>
      <w:proofErr w:type="spellEnd"/>
      <w:r w:rsidR="0028774B">
        <w:t xml:space="preserve"> SA</w:t>
      </w:r>
      <w:r>
        <w:t xml:space="preserve"> üldjuht</w:t>
      </w:r>
    </w:p>
    <w:sectPr w:rsidR="00197B53">
      <w:type w:val="continuous"/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7B53"/>
    <w:rsid w:val="00083B7E"/>
    <w:rsid w:val="000C6EC2"/>
    <w:rsid w:val="000F2C2F"/>
    <w:rsid w:val="0018030A"/>
    <w:rsid w:val="00197B53"/>
    <w:rsid w:val="0028774B"/>
    <w:rsid w:val="00AB171D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1"/>
    <w:qFormat/>
    <w:pPr>
      <w:ind w:left="2506" w:firstLine="6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casalux2</dc:creator>
  <cp:lastModifiedBy>buroo</cp:lastModifiedBy>
  <cp:revision>3</cp:revision>
  <dcterms:created xsi:type="dcterms:W3CDTF">2018-10-12T10:22:00Z</dcterms:created>
  <dcterms:modified xsi:type="dcterms:W3CDTF">2018-10-12T11:04:00Z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2018-10-12T00:00:00Z</vt:filetime>
  </property>
</Properties>
</file>